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4426"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</w:rPr>
        <w:t>2</w:t>
      </w:r>
    </w:p>
    <w:p w14:paraId="2FB01563">
      <w:pPr>
        <w:pStyle w:val="2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“十五五”期间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</w:rPr>
        <w:t>单位</w:t>
      </w:r>
      <w:r>
        <w:rPr>
          <w:rFonts w:hint="eastAsia" w:ascii="仿宋_GB2312" w:hAnsi="仿宋_GB2312" w:eastAsia="仿宋_GB2312" w:cs="仿宋_GB2312"/>
        </w:rPr>
        <w:t>实验室建设规划书（</w:t>
      </w:r>
      <w:r>
        <w:rPr>
          <w:rFonts w:hint="eastAsia" w:ascii="仿宋_GB2312" w:hAnsi="仿宋_GB2312" w:eastAsia="仿宋_GB2312" w:cs="仿宋_GB2312"/>
        </w:rPr>
        <w:t>参考模板</w:t>
      </w:r>
      <w:r>
        <w:rPr>
          <w:rFonts w:hint="eastAsia" w:ascii="仿宋_GB2312" w:hAnsi="仿宋_GB2312" w:eastAsia="仿宋_GB2312" w:cs="仿宋_GB2312"/>
        </w:rPr>
        <w:t>）</w:t>
      </w:r>
    </w:p>
    <w:p w14:paraId="1131378E"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（学院 / 机构盖章）</w:t>
      </w:r>
    </w:p>
    <w:p w14:paraId="282D0C18"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规划期：2026 年 1 月 —2030 年 12 月</w:t>
      </w:r>
    </w:p>
    <w:p w14:paraId="6335AF76">
      <w:pPr>
        <w:pStyle w:val="7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填报日期：年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1D992B4B">
      <w:pPr>
        <w:pStyle w:val="7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负责人：（签字）</w:t>
      </w:r>
    </w:p>
    <w:p w14:paraId="181EA587">
      <w:pPr>
        <w:pStyle w:val="7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</w:p>
    <w:p w14:paraId="6AC0F83E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一、实验室现状与基本情况</w:t>
      </w:r>
    </w:p>
    <w:p w14:paraId="1048BD39">
      <w:pPr>
        <w:pStyle w:val="7"/>
        <w:numPr>
          <w:ilvl w:val="0"/>
          <w:numId w:val="1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现有实验室概况</w:t>
      </w:r>
      <w:r>
        <w:rPr>
          <w:rFonts w:hint="eastAsia" w:ascii="仿宋_GB2312" w:hAnsi="仿宋_GB2312" w:eastAsia="仿宋_GB2312" w:cs="仿宋_GB2312"/>
        </w:rPr>
        <w:t>（可附表）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9"/>
        <w:gridCol w:w="1799"/>
        <w:gridCol w:w="1983"/>
        <w:gridCol w:w="1891"/>
        <w:gridCol w:w="1799"/>
      </w:tblGrid>
      <w:tr w14:paraId="05EC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8FE41C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实验室名称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2EED0D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功能定位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48CE42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建筑面积（㎡）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1D9F35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管理人员（姓名 / 职称）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7176F0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服务专业</w:t>
            </w:r>
          </w:p>
        </w:tc>
      </w:tr>
      <w:tr w14:paraId="5A94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CF059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5D34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576D2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03AF5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6A503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EE1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A4CDA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71E29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0ECF2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2D5D7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67598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4EC599E">
      <w:pPr>
        <w:pStyle w:val="7"/>
        <w:numPr>
          <w:ilvl w:val="0"/>
          <w:numId w:val="1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现有仪器设备情况</w:t>
      </w:r>
    </w:p>
    <w:p w14:paraId="3A36D139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仪器设备总值：______万元</w:t>
      </w:r>
    </w:p>
    <w:p w14:paraId="3B94B3D7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大仪</w:t>
      </w:r>
      <w:r>
        <w:rPr>
          <w:rFonts w:hint="eastAsia" w:ascii="仿宋_GB2312" w:hAnsi="仿宋_GB2312" w:eastAsia="仿宋_GB2312" w:cs="仿宋_GB2312"/>
        </w:rPr>
        <w:t xml:space="preserve">设备清单（单台套 </w:t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t>0 万元及以上）：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5"/>
        <w:gridCol w:w="1505"/>
        <w:gridCol w:w="1505"/>
        <w:gridCol w:w="1625"/>
        <w:gridCol w:w="1625"/>
        <w:gridCol w:w="1506"/>
      </w:tblGrid>
      <w:tr w14:paraId="4FD4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C422FC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设备名称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EFC42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规格型号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A03A3B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购置年份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E6C37F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数量（台 / 套）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E6C5B6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原值（万元）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3BCA82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完好率</w:t>
            </w:r>
          </w:p>
        </w:tc>
      </w:tr>
      <w:tr w14:paraId="2E15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ED6AF4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2CED8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A13A8B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4FD2EB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5B54EB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D5832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1AFE2A0">
      <w:pPr>
        <w:pStyle w:val="7"/>
        <w:numPr>
          <w:ilvl w:val="0"/>
          <w:numId w:val="2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教学科研支撑情况</w:t>
      </w:r>
    </w:p>
    <w:p w14:paraId="5395D4CA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服务课程：______门（其中实验课程______门）</w:t>
      </w:r>
    </w:p>
    <w:p w14:paraId="361119DC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支撑科研项目：______项（其中国家级______项、省部级______项）</w:t>
      </w:r>
    </w:p>
    <w:p w14:paraId="4919DA8C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年均受益学生：______人次</w:t>
      </w:r>
    </w:p>
    <w:p w14:paraId="7FE20D97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二、“十五五” 期间建设需求分析</w:t>
      </w:r>
    </w:p>
    <w:p w14:paraId="1E3046CE">
      <w:pPr>
        <w:pStyle w:val="7"/>
        <w:numPr>
          <w:ilvl w:val="0"/>
          <w:numId w:val="3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学科专业发展需求（如新增专业、一流学科建设需补充的实验条件）；</w:t>
      </w:r>
    </w:p>
    <w:p w14:paraId="3D190482">
      <w:pPr>
        <w:pStyle w:val="7"/>
        <w:numPr>
          <w:ilvl w:val="0"/>
          <w:numId w:val="3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教学实验任务需求（如实验项目更新、学生规模扩大需新增的设备 / 场地）；</w:t>
      </w:r>
    </w:p>
    <w:p w14:paraId="03CEC77F">
      <w:pPr>
        <w:pStyle w:val="7"/>
        <w:numPr>
          <w:ilvl w:val="0"/>
          <w:numId w:val="3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科研平台支撑需求（如重点实验室、科研团队需匹配的专用设备）；</w:t>
      </w:r>
    </w:p>
    <w:p w14:paraId="2EC80591">
      <w:pPr>
        <w:pStyle w:val="7"/>
        <w:numPr>
          <w:ilvl w:val="0"/>
          <w:numId w:val="3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安全与环境改善需求（如老旧设施改造、环保设备升级）；</w:t>
      </w:r>
    </w:p>
    <w:p w14:paraId="253B3510">
      <w:pPr>
        <w:pStyle w:val="7"/>
        <w:numPr>
          <w:ilvl w:val="0"/>
          <w:numId w:val="3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其他：______。</w:t>
      </w:r>
    </w:p>
    <w:p w14:paraId="267AA1D4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三、建设目标（分年度）</w:t>
      </w:r>
    </w:p>
    <w:tbl>
      <w:tblPr>
        <w:tblStyle w:val="5"/>
        <w:tblW w:w="920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7784"/>
      </w:tblGrid>
      <w:tr w14:paraId="1329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9F18B5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  <w:tc>
          <w:tcPr>
            <w:tcW w:w="77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83B7A9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主要建设目标</w:t>
            </w:r>
          </w:p>
        </w:tc>
      </w:tr>
      <w:tr w14:paraId="7577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1" w:hRule="atLeast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07B670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2026</w:t>
            </w:r>
          </w:p>
        </w:tc>
        <w:tc>
          <w:tcPr>
            <w:tcW w:w="77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EEB3DE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（例：完成 XX 实验室通风系统改造，新增 XX 设备 3 台，支撑 XX 课程实验项目 2 项）</w:t>
            </w:r>
          </w:p>
        </w:tc>
      </w:tr>
      <w:tr w14:paraId="77E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5" w:hRule="atLeast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AA7A58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2027</w:t>
            </w:r>
          </w:p>
        </w:tc>
        <w:tc>
          <w:tcPr>
            <w:tcW w:w="77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2483F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68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atLeast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0A0AAC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2028</w:t>
            </w:r>
          </w:p>
        </w:tc>
        <w:tc>
          <w:tcPr>
            <w:tcW w:w="77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48155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75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atLeast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6CB8CB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2029</w:t>
            </w:r>
          </w:p>
        </w:tc>
        <w:tc>
          <w:tcPr>
            <w:tcW w:w="77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FA254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69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7" w:hRule="atLeast"/>
        </w:trPr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7407A1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2030</w:t>
            </w:r>
          </w:p>
        </w:tc>
        <w:tc>
          <w:tcPr>
            <w:tcW w:w="77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558F5F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（例：建成 XX 特色实验平台，设备总值较 2025 年增长 XX%，实验项目开出率达 100%）</w:t>
            </w:r>
          </w:p>
        </w:tc>
      </w:tr>
    </w:tbl>
    <w:p w14:paraId="434D43A2">
      <w:pPr>
        <w:pStyle w:val="3"/>
        <w:rPr>
          <w:rFonts w:hint="eastAsia" w:ascii="仿宋_GB2312" w:hAnsi="仿宋_GB2312" w:eastAsia="仿宋_GB2312" w:cs="仿宋_GB2312"/>
        </w:rPr>
      </w:pPr>
    </w:p>
    <w:p w14:paraId="715924A3">
      <w:pPr>
        <w:pStyle w:val="3"/>
        <w:rPr>
          <w:rFonts w:hint="eastAsia" w:ascii="仿宋_GB2312" w:hAnsi="仿宋_GB2312" w:eastAsia="仿宋_GB2312" w:cs="仿宋_GB2312"/>
        </w:rPr>
      </w:pPr>
    </w:p>
    <w:p w14:paraId="4B5B9F28">
      <w:pPr>
        <w:pStyle w:val="3"/>
        <w:rPr>
          <w:rFonts w:hint="eastAsia" w:ascii="仿宋_GB2312" w:hAnsi="仿宋_GB2312" w:eastAsia="仿宋_GB2312" w:cs="仿宋_GB2312"/>
        </w:rPr>
      </w:pPr>
    </w:p>
    <w:p w14:paraId="45307169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四、建设内容与资金预算安排（分年度）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2"/>
        <w:gridCol w:w="1512"/>
        <w:gridCol w:w="1512"/>
        <w:gridCol w:w="1512"/>
        <w:gridCol w:w="1578"/>
        <w:gridCol w:w="1645"/>
      </w:tblGrid>
      <w:tr w14:paraId="0301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7BAFDE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16D8FA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主要建设内容（设备购置 / 设施改造 / 环境提升等）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8EB613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预算金额（万元）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EBED23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资金来源建议（如学校统筹 / 专项 / 自筹）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F549D4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优先级排序（1、2、3…）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1E3C6E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备注（如 “国庆前已报国债项目设备</w:t>
            </w:r>
            <w:r>
              <w:rPr>
                <w:rFonts w:hint="eastAsia" w:ascii="仿宋_GB2312" w:hAnsi="仿宋_GB2312" w:eastAsia="仿宋_GB2312" w:cs="仿宋_GB2312"/>
              </w:rPr>
              <w:t>或中央支持地方财政项目</w:t>
            </w:r>
            <w:r>
              <w:rPr>
                <w:rFonts w:hint="eastAsia" w:ascii="仿宋_GB2312" w:hAnsi="仿宋_GB2312" w:eastAsia="仿宋_GB2312" w:cs="仿宋_GB2312"/>
              </w:rPr>
              <w:t>”）</w:t>
            </w:r>
          </w:p>
        </w:tc>
      </w:tr>
      <w:tr w14:paraId="754B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40EF5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2026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0EC96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50B98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EA2C5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B4A7BB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937066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0D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0916D1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2027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BD5A2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39026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1E210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E4F94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3D0C4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21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D28313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2028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FB32F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DEF702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B6FA4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ACDEB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EA1483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15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A5BD0D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2029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525AB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6FD54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56219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548AF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649E3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E8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661F31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2030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C7984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2ACBC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D7F97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8A2D3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F5486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763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4238C3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88824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FADE2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29112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82D0B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8ED3E1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BBCA95D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五、主要设备清单（单台套 </w:t>
      </w: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</w:rPr>
        <w:t>万元及以上）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9"/>
        <w:gridCol w:w="889"/>
        <w:gridCol w:w="1067"/>
        <w:gridCol w:w="1067"/>
        <w:gridCol w:w="1067"/>
        <w:gridCol w:w="1067"/>
        <w:gridCol w:w="888"/>
        <w:gridCol w:w="1127"/>
        <w:gridCol w:w="960"/>
      </w:tblGrid>
      <w:tr w14:paraId="6746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BA2E52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设备名称</w:t>
            </w:r>
          </w:p>
        </w:tc>
        <w:tc>
          <w:tcPr>
            <w:tcW w:w="88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900250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规格型号</w:t>
            </w: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B5A116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数量（台 / 套）</w:t>
            </w: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F1A3A7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市场价格（万元 / 台 / 套）</w:t>
            </w: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2035A1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总价（万元）</w:t>
            </w: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B633E9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配套要求（如场地 / 软件 / 耗材）</w:t>
            </w:r>
          </w:p>
        </w:tc>
        <w:tc>
          <w:tcPr>
            <w:tcW w:w="8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F243FE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拟购置年度</w:t>
            </w:r>
          </w:p>
        </w:tc>
        <w:tc>
          <w:tcPr>
            <w:tcW w:w="11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2732A7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备注（如 “国庆前已报国债项目”）</w:t>
            </w:r>
          </w:p>
        </w:tc>
        <w:tc>
          <w:tcPr>
            <w:tcW w:w="960" w:type="dxa"/>
          </w:tcPr>
          <w:p w14:paraId="73CF002A"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绩效目标</w:t>
            </w:r>
          </w:p>
        </w:tc>
      </w:tr>
      <w:tr w14:paraId="347A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2EB20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70C428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2217E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FC164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EF19A0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6F0AE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3C301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0D6C8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</w:tcPr>
          <w:p w14:paraId="6D0A054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109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8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CDF12F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AA8805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30E98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7BC55A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4EB0F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E8A297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B25C09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81B5BD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</w:tcPr>
          <w:p w14:paraId="6D25DFDC"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5643E46">
      <w:pPr>
        <w:pStyle w:val="3"/>
        <w:rPr>
          <w:rFonts w:hint="eastAsia"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六、预期效益分析</w:t>
      </w:r>
    </w:p>
    <w:p w14:paraId="01B5DA33">
      <w:pPr>
        <w:pStyle w:val="7"/>
        <w:numPr>
          <w:ilvl w:val="0"/>
          <w:numId w:val="4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教学效益</w:t>
      </w:r>
    </w:p>
    <w:p w14:paraId="3880970B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服务课程增至______门，实验项目开出率从______% 提升至______%；</w:t>
      </w:r>
    </w:p>
    <w:p w14:paraId="382F4389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年均受益学生增至______人次，支撑______个专业的实践教学需求。</w:t>
      </w:r>
    </w:p>
    <w:p w14:paraId="083EB4A4">
      <w:pPr>
        <w:pStyle w:val="7"/>
        <w:numPr>
          <w:ilvl w:val="0"/>
          <w:numId w:val="2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科研与社会服务效益</w:t>
      </w:r>
    </w:p>
    <w:p w14:paraId="68A4B132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支撑国家级科研项目______项，预期发表高水平论文______篇；</w:t>
      </w:r>
    </w:p>
    <w:p w14:paraId="112EBF28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大型仪器对外共享率达______%，年均对外服务______次。</w:t>
      </w:r>
    </w:p>
    <w:p w14:paraId="49681BE6">
      <w:pPr>
        <w:pStyle w:val="7"/>
        <w:numPr>
          <w:ilvl w:val="0"/>
          <w:numId w:val="2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安全与环境效益</w:t>
      </w:r>
    </w:p>
    <w:p w14:paraId="3A033380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完成______个实验室安全改造，消除______项安全隐患；</w:t>
      </w:r>
    </w:p>
    <w:p w14:paraId="27DB9363">
      <w:pPr>
        <w:pStyle w:val="7"/>
        <w:numPr>
          <w:ilvl w:val="1"/>
          <w:numId w:val="2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实验废水 / 废气处理达标率 100%。</w:t>
      </w:r>
    </w:p>
    <w:p w14:paraId="2DB2074C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七、实施保障措施</w:t>
      </w:r>
    </w:p>
    <w:p w14:paraId="21CEA948">
      <w:pPr>
        <w:pStyle w:val="7"/>
        <w:numPr>
          <w:ilvl w:val="0"/>
          <w:numId w:val="5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组织保障</w:t>
      </w:r>
      <w:r>
        <w:rPr>
          <w:rFonts w:hint="eastAsia" w:ascii="仿宋_GB2312" w:hAnsi="仿宋_GB2312" w:eastAsia="仿宋_GB2312" w:cs="仿宋_GB2312"/>
        </w:rPr>
        <w:t>：成立规划实施小组（组长：，成员：），明确分工；</w:t>
      </w:r>
    </w:p>
    <w:p w14:paraId="1040EB41">
      <w:pPr>
        <w:pStyle w:val="7"/>
        <w:numPr>
          <w:ilvl w:val="0"/>
          <w:numId w:val="5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场地保障</w:t>
      </w:r>
      <w:r>
        <w:rPr>
          <w:rFonts w:hint="eastAsia" w:ascii="仿宋_GB2312" w:hAnsi="仿宋_GB2312" w:eastAsia="仿宋_GB2312" w:cs="仿宋_GB2312"/>
        </w:rPr>
        <w:t>：现有可用场地______㎡，需新增 / 改造场地______㎡（计划______年完成）；</w:t>
      </w:r>
    </w:p>
    <w:p w14:paraId="258DC3A7">
      <w:pPr>
        <w:pStyle w:val="7"/>
        <w:numPr>
          <w:ilvl w:val="0"/>
          <w:numId w:val="5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人员保障</w:t>
      </w:r>
      <w:r>
        <w:rPr>
          <w:rFonts w:hint="eastAsia" w:ascii="仿宋_GB2312" w:hAnsi="仿宋_GB2312" w:eastAsia="仿宋_GB2312" w:cs="仿宋_GB2312"/>
        </w:rPr>
        <w:t>：配备实验技术人员______名，计划培训______人次 / 年；</w:t>
      </w:r>
    </w:p>
    <w:p w14:paraId="4A97A97F">
      <w:pPr>
        <w:pStyle w:val="7"/>
        <w:numPr>
          <w:ilvl w:val="0"/>
          <w:numId w:val="5"/>
        </w:numPr>
        <w:tabs>
          <w:tab w:val="left" w:pos="720"/>
        </w:tabs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经费保障</w:t>
      </w:r>
      <w:r>
        <w:rPr>
          <w:rFonts w:hint="eastAsia" w:ascii="仿宋_GB2312" w:hAnsi="仿宋_GB2312" w:eastAsia="仿宋_GB2312" w:cs="仿宋_GB2312"/>
        </w:rPr>
        <w:t>：争取学校统筹资金______万元，自筹 / 专项资金______万元。</w:t>
      </w:r>
    </w:p>
    <w:p w14:paraId="374E4015"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八、大型仪器设备共享承诺</w:t>
      </w:r>
    </w:p>
    <w:p w14:paraId="4FFD4264">
      <w:pPr>
        <w:pStyle w:val="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本单位承诺：凡使用学校各类资金购置的单台套价值 </w:t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t>0 万元（含）以上的大型仪器设备，均纳入学校大型仪器共享平台统一管理，制定共享细则，面向校内外开放服务，定期报送使用数据，接受国资处监督，确保设备使用效益。</w:t>
      </w:r>
    </w:p>
    <w:p w14:paraId="41E8CB39">
      <w:pPr>
        <w:pStyle w:val="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单位负责人（签字）：________________</w:t>
      </w:r>
    </w:p>
    <w:p w14:paraId="1AC91BD5">
      <w:pPr>
        <w:pStyle w:val="7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日期：__________年______月______日</w:t>
      </w:r>
    </w:p>
    <w:p w14:paraId="303D70DA">
      <w:pPr>
        <w:pStyle w:val="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填写说明</w:t>
      </w:r>
    </w:p>
    <w:p w14:paraId="401F370F">
      <w:pPr>
        <w:pStyle w:val="7"/>
        <w:numPr>
          <w:ilvl w:val="0"/>
          <w:numId w:val="6"/>
        </w:numPr>
        <w:tabs>
          <w:tab w:val="left" w:pos="720"/>
        </w:tabs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请结合本单位实际论证填报，数据需真实、准确，无遗漏核心内容；</w:t>
      </w:r>
    </w:p>
    <w:p w14:paraId="08900874">
      <w:pPr>
        <w:pStyle w:val="7"/>
        <w:numPr>
          <w:ilvl w:val="0"/>
          <w:numId w:val="6"/>
        </w:numPr>
        <w:tabs>
          <w:tab w:val="left" w:pos="720"/>
        </w:tabs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“优先级排序” 按 “学科必需、教学科研急需” 原则填写，1 为最高优先级；</w:t>
      </w:r>
    </w:p>
    <w:p w14:paraId="18A100FE">
      <w:pPr>
        <w:pStyle w:val="7"/>
        <w:numPr>
          <w:ilvl w:val="0"/>
          <w:numId w:val="6"/>
        </w:numPr>
        <w:tabs>
          <w:tab w:val="left" w:pos="720"/>
        </w:tabs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2025 年国庆前已申报 “中央支持地方财政”“超长期国债” 项目的设备，</w:t>
      </w:r>
      <w:r>
        <w:rPr>
          <w:rFonts w:hint="eastAsia" w:ascii="仿宋_GB2312" w:hAnsi="仿宋_GB2312" w:eastAsia="仿宋_GB2312" w:cs="仿宋_GB2312"/>
          <w:b/>
          <w:bCs/>
        </w:rPr>
        <w:t>不得重复列入 2026 年预算栏</w:t>
      </w:r>
      <w:r>
        <w:rPr>
          <w:rFonts w:hint="eastAsia" w:ascii="仿宋_GB2312" w:hAnsi="仿宋_GB2312" w:eastAsia="仿宋_GB2312" w:cs="仿宋_GB2312"/>
        </w:rPr>
        <w:t>；</w:t>
      </w:r>
    </w:p>
    <w:p w14:paraId="73AFC23F">
      <w:pPr>
        <w:pStyle w:val="7"/>
        <w:numPr>
          <w:ilvl w:val="0"/>
          <w:numId w:val="6"/>
        </w:numPr>
        <w:tabs>
          <w:tab w:val="left" w:pos="720"/>
        </w:tabs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纸质版一式两份报送国资处设备科（立德楼20</w:t>
      </w: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eastAsia="仿宋_GB2312" w:cs="仿宋_GB2312"/>
        </w:rPr>
        <w:t>室），电子版发送至Sun@hnust.edu.cn</w:t>
      </w:r>
      <w:r>
        <w:rPr>
          <w:rFonts w:hint="eastAsia" w:ascii="仿宋_GB2312" w:hAnsi="仿宋_GB2312" w:eastAsia="仿宋_GB2312" w:cs="仿宋_GB2312"/>
        </w:rPr>
        <w:t>。</w:t>
      </w:r>
    </w:p>
    <w:p w14:paraId="35B32E41">
      <w:pPr>
        <w:rPr>
          <w:rFonts w:hint="eastAsia" w:ascii="仿宋_GB2312" w:hAnsi="仿宋_GB2312" w:eastAsia="仿宋_GB2312" w:cs="仿宋_GB2312"/>
        </w:rPr>
      </w:pPr>
    </w:p>
    <w:p w14:paraId="1170AFCA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95C92"/>
    <w:multiLevelType w:val="multilevel"/>
    <w:tmpl w:val="57E95C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)"/>
      <w:lvlJc w:val="left"/>
      <w:pPr>
        <w:ind w:left="1160" w:hanging="44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B16CB"/>
    <w:rsid w:val="29571C14"/>
    <w:rsid w:val="323B16CB"/>
    <w:rsid w:val="754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kern w:val="0"/>
      <w:sz w:val="20"/>
      <w:szCs w:val="20"/>
      <w:lang w:val="en-US" w:eastAsia="zh-CN" w:bidi="ar-SA"/>
    </w:rPr>
  </w:style>
  <w:style w:type="paragraph" w:styleId="2">
    <w:name w:val="heading 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kern w:val="0"/>
      <w:sz w:val="36"/>
      <w:szCs w:val="36"/>
      <w:lang w:val="en-US" w:eastAsia="zh-CN" w:bidi="ar-SA"/>
    </w:rPr>
  </w:style>
  <w:style w:type="paragraph" w:styleId="3">
    <w:name w:val="heading 2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kern w:val="0"/>
      <w:sz w:val="32"/>
      <w:szCs w:val="32"/>
      <w:lang w:val="en-US" w:eastAsia="zh-CN" w:bidi="ar-SA"/>
    </w:rPr>
  </w:style>
  <w:style w:type="paragraph" w:styleId="4">
    <w:name w:val="heading 3"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kern w:val="0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2025-10-13T01:09:00Z</dcterms:created>
  <dc:creator>张艺馨</dc:creator>
  <cp:lastModifiedBy>张艺馨</cp:lastModifiedBy>
  <dcterms:modified xsi:type="dcterms:W3CDTF">2025-10-13T01:20:56Z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032232EDBF224238A4FA39249F469AA3_11</vt:lpwstr>
  </property>
  <property fmtid="{D5CDD505-2E9C-101B-9397-08002B2CF9AE}" pid="4" name="KSOTemplateDocerSaveRecord">
    <vt:lpwstr>eyJoZGlkIjoiODM2ZjgyYThmOWM0Njc0ZjJlNTgyMDRjNTljNDY2MTYiLCJ1c2VySWQiOiIyMDg3NjQzNDMifQ==</vt:lpwstr>
  </property>
</Properties>
</file>